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9B8" w:rsidRDefault="00B069B8" w:rsidP="00B069B8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23"/>
          <w:szCs w:val="23"/>
        </w:rPr>
      </w:pPr>
    </w:p>
    <w:p w:rsidR="00B069B8" w:rsidRDefault="00B069B8" w:rsidP="00B069B8">
      <w:pPr>
        <w:autoSpaceDE w:val="0"/>
        <w:autoSpaceDN w:val="0"/>
        <w:adjustRightInd w:val="0"/>
        <w:spacing w:after="0" w:line="240" w:lineRule="auto"/>
        <w:jc w:val="center"/>
        <w:rPr>
          <w:rFonts w:ascii="MyriadPro-Bold" w:hAnsi="MyriadPro-Bold" w:cs="MyriadPro-Bold"/>
          <w:b/>
          <w:bCs/>
          <w:sz w:val="23"/>
          <w:szCs w:val="23"/>
        </w:rPr>
      </w:pPr>
      <w:r>
        <w:rPr>
          <w:rFonts w:ascii="MyriadPro-Bold" w:hAnsi="MyriadPro-Bold" w:cs="MyriadPro-Bold"/>
          <w:b/>
          <w:bCs/>
          <w:sz w:val="23"/>
          <w:szCs w:val="23"/>
        </w:rPr>
        <w:t>Накопительная пенсия</w:t>
      </w:r>
    </w:p>
    <w:p w:rsidR="00B069B8" w:rsidRDefault="00B069B8" w:rsidP="00B069B8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23"/>
          <w:szCs w:val="23"/>
        </w:rPr>
      </w:pPr>
    </w:p>
    <w:p w:rsidR="00B069B8" w:rsidRPr="00B069B8" w:rsidRDefault="00B069B8" w:rsidP="00B069B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3"/>
          <w:szCs w:val="23"/>
        </w:rPr>
      </w:pPr>
      <w:proofErr w:type="gramStart"/>
      <w:r>
        <w:rPr>
          <w:rFonts w:ascii="MyriadPro-Bold" w:hAnsi="MyriadPro-Bold" w:cs="MyriadPro-Bold"/>
          <w:b/>
          <w:bCs/>
          <w:sz w:val="23"/>
          <w:szCs w:val="23"/>
        </w:rPr>
        <w:t xml:space="preserve">Накопительная пенсия </w:t>
      </w:r>
      <w:r>
        <w:rPr>
          <w:rFonts w:ascii="MyriadPro-Regular" w:hAnsi="MyriadPro-Regular" w:cs="MyriadPro-Regular"/>
          <w:sz w:val="23"/>
          <w:szCs w:val="23"/>
        </w:rPr>
        <w:t>– назначается пожизненно и выплачивается ежемесячно, может быть установ</w:t>
      </w:r>
      <w:r>
        <w:rPr>
          <w:rFonts w:ascii="MyriadPro-Regular" w:hAnsi="MyriadPro-Regular" w:cs="MyriadPro-Regular"/>
          <w:color w:val="000000"/>
          <w:sz w:val="23"/>
          <w:szCs w:val="23"/>
        </w:rPr>
        <w:t>лена по достижении возраста 60 и 55 лет (мужчинам и женщинам соответственно) при соблюдении условий</w:t>
      </w:r>
      <w:r>
        <w:rPr>
          <w:rFonts w:ascii="MyriadPro-Regular" w:hAnsi="MyriadPro-Regular" w:cs="MyriadPro-Regular"/>
          <w:sz w:val="23"/>
          <w:szCs w:val="23"/>
        </w:rPr>
        <w:t xml:space="preserve"> </w:t>
      </w:r>
      <w:r>
        <w:rPr>
          <w:rFonts w:ascii="MyriadPro-Regular" w:hAnsi="MyriadPro-Regular" w:cs="MyriadPro-Regular"/>
          <w:color w:val="000000"/>
          <w:sz w:val="23"/>
          <w:szCs w:val="23"/>
        </w:rPr>
        <w:t>для назначения страховой пенсии по старости на общих основаниях, установленных Федеральным законом от 28 декабря 2013 года № 400-ФЗ «О страховых пенсиях» (наличие необходимого страхового стажа и</w:t>
      </w:r>
      <w:r>
        <w:rPr>
          <w:rFonts w:ascii="MyriadPro-Regular" w:hAnsi="MyriadPro-Regular" w:cs="MyriadPro-Regular"/>
          <w:sz w:val="23"/>
          <w:szCs w:val="23"/>
        </w:rPr>
        <w:t xml:space="preserve"> </w:t>
      </w:r>
      <w:r>
        <w:rPr>
          <w:rFonts w:ascii="MyriadPro-Regular" w:hAnsi="MyriadPro-Regular" w:cs="MyriadPro-Regular"/>
          <w:color w:val="000000"/>
          <w:sz w:val="23"/>
          <w:szCs w:val="23"/>
        </w:rPr>
        <w:t>установленной величины ИПК (индивидуального пенсионного коэффициента)).</w:t>
      </w:r>
      <w:proofErr w:type="gramEnd"/>
      <w:r>
        <w:rPr>
          <w:rFonts w:ascii="MyriadPro-Regular" w:hAnsi="MyriadPro-Regular" w:cs="MyriadPro-Regular"/>
          <w:color w:val="000000"/>
          <w:sz w:val="23"/>
          <w:szCs w:val="23"/>
        </w:rPr>
        <w:t xml:space="preserve"> В 2019 году минимальный</w:t>
      </w:r>
      <w:r>
        <w:rPr>
          <w:rFonts w:ascii="MyriadPro-Regular" w:hAnsi="MyriadPro-Regular" w:cs="MyriadPro-Regular"/>
          <w:sz w:val="23"/>
          <w:szCs w:val="23"/>
        </w:rPr>
        <w:t xml:space="preserve"> </w:t>
      </w:r>
      <w:r>
        <w:rPr>
          <w:rFonts w:ascii="MyriadPro-Regular" w:hAnsi="MyriadPro-Regular" w:cs="MyriadPro-Regular"/>
          <w:color w:val="000000"/>
          <w:sz w:val="23"/>
          <w:szCs w:val="23"/>
        </w:rPr>
        <w:t>требуемый страховой стаж 10 лет, ИПК 16,2. В 2019 году ожидаемый период выплаты – 21 год (252 месяца).</w:t>
      </w:r>
    </w:p>
    <w:p w:rsidR="00B069B8" w:rsidRPr="00B069B8" w:rsidRDefault="00B069B8" w:rsidP="00B069B8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FFFFFF"/>
          <w:sz w:val="21"/>
          <w:szCs w:val="21"/>
        </w:rPr>
      </w:pPr>
      <w:r>
        <w:rPr>
          <w:rFonts w:ascii="MyriadPro-Bold" w:hAnsi="MyriadPro-Bold" w:cs="MyriadPro-Bold"/>
          <w:b/>
          <w:bCs/>
          <w:color w:val="0066B4"/>
          <w:sz w:val="26"/>
          <w:szCs w:val="26"/>
        </w:rPr>
        <w:t>У КОГО ФОРМИРУЮТСЯ ПЕНСИОННЫЕ НАКОПЛЕНИЯ</w:t>
      </w:r>
    </w:p>
    <w:p w:rsidR="00B069B8" w:rsidRDefault="00B069B8" w:rsidP="00B069B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3"/>
          <w:szCs w:val="23"/>
        </w:rPr>
      </w:pPr>
      <w:r>
        <w:rPr>
          <w:rFonts w:ascii="MyriadPro-Regular" w:hAnsi="MyriadPro-Regular" w:cs="MyriadPro-Regular"/>
          <w:color w:val="000000"/>
          <w:sz w:val="23"/>
          <w:szCs w:val="23"/>
        </w:rPr>
        <w:t>- у работающих граждан 1967 года рождения и моложе за счет того, что их работодатели уплачивают страховые взносы на финансирование накопительной пенсии;</w:t>
      </w:r>
    </w:p>
    <w:p w:rsidR="00B069B8" w:rsidRDefault="00B069B8" w:rsidP="00B069B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3"/>
          <w:szCs w:val="23"/>
        </w:rPr>
      </w:pPr>
      <w:r>
        <w:rPr>
          <w:rFonts w:ascii="MyriadPro-Regular" w:hAnsi="MyriadPro-Regular" w:cs="MyriadPro-Regular"/>
          <w:color w:val="000000"/>
          <w:sz w:val="23"/>
          <w:szCs w:val="23"/>
        </w:rPr>
        <w:t>- у мужчин 1953-1966 года рождения и женщин 1957-1966 года рождения, в пользу которых в период с 2002 по 2004 год работодатели уплачивали страховые взносы на накопительную часть трудовой пенсии. С 2005 года эти отчисления были прекращены в связи с изменениями законодательства;</w:t>
      </w:r>
    </w:p>
    <w:p w:rsidR="00B069B8" w:rsidRDefault="00B069B8" w:rsidP="00B069B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3"/>
          <w:szCs w:val="23"/>
        </w:rPr>
      </w:pPr>
      <w:r>
        <w:rPr>
          <w:rFonts w:ascii="MyriadPro-Regular" w:hAnsi="MyriadPro-Regular" w:cs="MyriadPro-Regular"/>
          <w:color w:val="000000"/>
          <w:sz w:val="23"/>
          <w:szCs w:val="23"/>
        </w:rPr>
        <w:t xml:space="preserve">- у участников Программы </w:t>
      </w:r>
      <w:proofErr w:type="gramStart"/>
      <w:r>
        <w:rPr>
          <w:rFonts w:ascii="MyriadPro-Regular" w:hAnsi="MyriadPro-Regular" w:cs="MyriadPro-Regular"/>
          <w:color w:val="000000"/>
          <w:sz w:val="23"/>
          <w:szCs w:val="23"/>
        </w:rPr>
        <w:t>государственного</w:t>
      </w:r>
      <w:proofErr w:type="gramEnd"/>
      <w:r>
        <w:rPr>
          <w:rFonts w:ascii="MyriadPro-Regular" w:hAnsi="MyriadPro-Regular" w:cs="MyriadPro-Regular"/>
          <w:color w:val="000000"/>
          <w:sz w:val="23"/>
          <w:szCs w:val="23"/>
        </w:rPr>
        <w:t xml:space="preserve"> </w:t>
      </w:r>
      <w:proofErr w:type="spellStart"/>
      <w:r>
        <w:rPr>
          <w:rFonts w:ascii="MyriadPro-Regular" w:hAnsi="MyriadPro-Regular" w:cs="MyriadPro-Regular"/>
          <w:color w:val="000000"/>
          <w:sz w:val="23"/>
          <w:szCs w:val="23"/>
        </w:rPr>
        <w:t>софинансирования</w:t>
      </w:r>
      <w:proofErr w:type="spellEnd"/>
      <w:r>
        <w:rPr>
          <w:rFonts w:ascii="MyriadPro-Regular" w:hAnsi="MyriadPro-Regular" w:cs="MyriadPro-Regular"/>
          <w:color w:val="000000"/>
          <w:sz w:val="23"/>
          <w:szCs w:val="23"/>
        </w:rPr>
        <w:t xml:space="preserve"> пенсий;</w:t>
      </w:r>
    </w:p>
    <w:p w:rsidR="00B069B8" w:rsidRDefault="00B069B8" w:rsidP="00B069B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3"/>
          <w:szCs w:val="23"/>
        </w:rPr>
      </w:pPr>
      <w:r>
        <w:rPr>
          <w:rFonts w:ascii="MyriadPro-Regular" w:hAnsi="MyriadPro-Regular" w:cs="MyriadPro-Regular"/>
          <w:color w:val="000000"/>
          <w:sz w:val="23"/>
          <w:szCs w:val="23"/>
        </w:rPr>
        <w:t>- у направивших средства материнского (семейного) капитала на формирование пенсионных накоплений.</w:t>
      </w:r>
    </w:p>
    <w:p w:rsidR="00B069B8" w:rsidRDefault="00B069B8" w:rsidP="00B069B8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66B4"/>
          <w:sz w:val="26"/>
          <w:szCs w:val="26"/>
        </w:rPr>
      </w:pPr>
      <w:r>
        <w:rPr>
          <w:rFonts w:ascii="MyriadPro-Bold" w:hAnsi="MyriadPro-Bold" w:cs="MyriadPro-Bold"/>
          <w:b/>
          <w:bCs/>
          <w:color w:val="0066B4"/>
          <w:sz w:val="26"/>
          <w:szCs w:val="26"/>
        </w:rPr>
        <w:t>ВИДЫ ВЫПЛАТ СРЕДСТВ ПЕНСИОННЫХ НАКОПЛЕНИЙ</w:t>
      </w:r>
    </w:p>
    <w:p w:rsidR="00B069B8" w:rsidRDefault="00B069B8" w:rsidP="00B069B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3"/>
          <w:szCs w:val="23"/>
        </w:rPr>
      </w:pPr>
      <w:r>
        <w:rPr>
          <w:rFonts w:ascii="MyriadPro-Bold" w:hAnsi="MyriadPro-Bold" w:cs="MyriadPro-Bold"/>
          <w:b/>
          <w:bCs/>
          <w:color w:val="000000"/>
          <w:sz w:val="23"/>
          <w:szCs w:val="23"/>
        </w:rPr>
        <w:t xml:space="preserve">Единовременная выплата </w:t>
      </w:r>
      <w:r>
        <w:rPr>
          <w:rFonts w:ascii="MyriadPro-Regular" w:hAnsi="MyriadPro-Regular" w:cs="MyriadPro-Regular"/>
          <w:color w:val="000000"/>
          <w:sz w:val="23"/>
          <w:szCs w:val="23"/>
        </w:rPr>
        <w:t>– осуществляется:</w:t>
      </w:r>
    </w:p>
    <w:p w:rsidR="00B069B8" w:rsidRDefault="00B069B8" w:rsidP="00B069B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3"/>
          <w:szCs w:val="23"/>
        </w:rPr>
      </w:pPr>
      <w:r>
        <w:rPr>
          <w:rFonts w:ascii="MyriadPro-Regular" w:hAnsi="MyriadPro-Regular" w:cs="MyriadPro-Regular"/>
          <w:color w:val="000000"/>
          <w:sz w:val="23"/>
          <w:szCs w:val="23"/>
        </w:rPr>
        <w:t>- лицам, которые не приобрели право на получение накопительной пенсии в соответствии со статьей 6 Федерального закона от 28 декабря 2013 года №424-ФЗ «О накопительной пенсии», – по достижении возраста 60 и 55 лет (соответственно мужчины и женщины);</w:t>
      </w:r>
    </w:p>
    <w:p w:rsidR="00B069B8" w:rsidRDefault="00B069B8" w:rsidP="00B069B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3"/>
          <w:szCs w:val="23"/>
        </w:rPr>
      </w:pPr>
      <w:proofErr w:type="gramStart"/>
      <w:r>
        <w:rPr>
          <w:rFonts w:ascii="MyriadPro-Regular" w:hAnsi="MyriadPro-Regular" w:cs="MyriadPro-Regular"/>
          <w:color w:val="000000"/>
          <w:sz w:val="23"/>
          <w:szCs w:val="23"/>
        </w:rPr>
        <w:t>- лицам, размер накопительной пенсии которых в случае ее назначения составил бы 5 % и менее по отношению к сумме размера страховой пенсии по старости (в том числе с учетом фиксированной выплаты к страховой пенсии по старости и повышений фиксированной выплаты к страховой пенсии) и размера накопительной пенсии, рассчитанных на дату назначения накопительной пенсии.</w:t>
      </w:r>
      <w:proofErr w:type="gramEnd"/>
    </w:p>
    <w:p w:rsidR="00B069B8" w:rsidRDefault="00B069B8" w:rsidP="00B069B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3"/>
          <w:szCs w:val="23"/>
        </w:rPr>
      </w:pPr>
      <w:r>
        <w:rPr>
          <w:rFonts w:ascii="MyriadPro-Bold" w:hAnsi="MyriadPro-Bold" w:cs="MyriadPro-Bold"/>
          <w:b/>
          <w:bCs/>
          <w:color w:val="000000"/>
          <w:sz w:val="23"/>
          <w:szCs w:val="23"/>
        </w:rPr>
        <w:t xml:space="preserve">Срочная пенсионная выплата. </w:t>
      </w:r>
      <w:r>
        <w:rPr>
          <w:rFonts w:ascii="MyriadPro-Regular" w:hAnsi="MyriadPro-Regular" w:cs="MyriadPro-Regular"/>
          <w:color w:val="000000"/>
          <w:sz w:val="23"/>
          <w:szCs w:val="23"/>
        </w:rPr>
        <w:t xml:space="preserve">Ее продолжительность определяет сам гражданин, но она не может быть меньше 10 лет. </w:t>
      </w:r>
      <w:proofErr w:type="gramStart"/>
      <w:r>
        <w:rPr>
          <w:rFonts w:ascii="MyriadPro-Regular" w:hAnsi="MyriadPro-Regular" w:cs="MyriadPro-Regular"/>
          <w:color w:val="000000"/>
          <w:sz w:val="23"/>
          <w:szCs w:val="23"/>
        </w:rPr>
        <w:t xml:space="preserve">Выплачивается при возникновении права на пенсию по старости лицам, сформировавшим пенсионные накопления за счет взносов в рамках Программы государственного </w:t>
      </w:r>
      <w:proofErr w:type="spellStart"/>
      <w:r>
        <w:rPr>
          <w:rFonts w:ascii="MyriadPro-Regular" w:hAnsi="MyriadPro-Regular" w:cs="MyriadPro-Regular"/>
          <w:color w:val="000000"/>
          <w:sz w:val="23"/>
          <w:szCs w:val="23"/>
        </w:rPr>
        <w:t>софинансирования</w:t>
      </w:r>
      <w:proofErr w:type="spellEnd"/>
      <w:r>
        <w:rPr>
          <w:rFonts w:ascii="MyriadPro-Regular" w:hAnsi="MyriadPro-Regular" w:cs="MyriadPro-Regular"/>
          <w:color w:val="000000"/>
          <w:sz w:val="23"/>
          <w:szCs w:val="23"/>
        </w:rPr>
        <w:t xml:space="preserve"> пенсий, в том числе взносов работодателя, взносов государства на </w:t>
      </w:r>
      <w:proofErr w:type="spellStart"/>
      <w:r>
        <w:rPr>
          <w:rFonts w:ascii="MyriadPro-Regular" w:hAnsi="MyriadPro-Regular" w:cs="MyriadPro-Regular"/>
          <w:color w:val="000000"/>
          <w:sz w:val="23"/>
          <w:szCs w:val="23"/>
        </w:rPr>
        <w:t>софинансирование</w:t>
      </w:r>
      <w:proofErr w:type="spellEnd"/>
      <w:r>
        <w:rPr>
          <w:rFonts w:ascii="MyriadPro-Regular" w:hAnsi="MyriadPro-Regular" w:cs="MyriadPro-Regular"/>
          <w:color w:val="000000"/>
          <w:sz w:val="23"/>
          <w:szCs w:val="23"/>
        </w:rPr>
        <w:t xml:space="preserve"> и дохода от их инвестирования, а также за счет средств материнского (семейного) капитала, направленных на формирование будущей пенсии, и дохода от их инвестирования.</w:t>
      </w:r>
      <w:proofErr w:type="gramEnd"/>
      <w:r>
        <w:rPr>
          <w:rFonts w:ascii="MyriadPro-Regular" w:hAnsi="MyriadPro-Regular" w:cs="MyriadPro-Regular"/>
          <w:color w:val="000000"/>
          <w:sz w:val="23"/>
          <w:szCs w:val="23"/>
        </w:rPr>
        <w:t xml:space="preserve"> Может быть </w:t>
      </w:r>
      <w:proofErr w:type="gramStart"/>
      <w:r>
        <w:rPr>
          <w:rFonts w:ascii="MyriadPro-Regular" w:hAnsi="MyriadPro-Regular" w:cs="MyriadPro-Regular"/>
          <w:color w:val="000000"/>
          <w:sz w:val="23"/>
          <w:szCs w:val="23"/>
        </w:rPr>
        <w:t>установлена</w:t>
      </w:r>
      <w:proofErr w:type="gramEnd"/>
      <w:r>
        <w:rPr>
          <w:rFonts w:ascii="MyriadPro-Regular" w:hAnsi="MyriadPro-Regular" w:cs="MyriadPro-Regular"/>
          <w:color w:val="000000"/>
          <w:sz w:val="23"/>
          <w:szCs w:val="23"/>
        </w:rPr>
        <w:t xml:space="preserve"> по достижению возраста 60 и 55 лет (мужчины и женщины соответственно) при соблюдении условий для назначения страховой пенсии</w:t>
      </w:r>
    </w:p>
    <w:p w:rsidR="00B069B8" w:rsidRDefault="00B069B8" w:rsidP="00B069B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3"/>
          <w:szCs w:val="23"/>
        </w:rPr>
      </w:pPr>
      <w:r>
        <w:rPr>
          <w:rFonts w:ascii="MyriadPro-Regular" w:hAnsi="MyriadPro-Regular" w:cs="MyriadPro-Regular"/>
          <w:color w:val="000000"/>
          <w:sz w:val="23"/>
          <w:szCs w:val="23"/>
        </w:rPr>
        <w:t>по старости на общих основаниях, установленных Федеральным законом от 28 декабря 2013 года № 400-ФЗ «О страховых пенсиях» (наличие необходимого страхового стажа и установленной величины ИПК).</w:t>
      </w:r>
    </w:p>
    <w:p w:rsidR="00B069B8" w:rsidRDefault="00B069B8" w:rsidP="00B069B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3"/>
          <w:szCs w:val="23"/>
        </w:rPr>
      </w:pPr>
      <w:r>
        <w:rPr>
          <w:rFonts w:ascii="MyriadPro-Bold" w:hAnsi="MyriadPro-Bold" w:cs="MyriadPro-Bold"/>
          <w:b/>
          <w:bCs/>
          <w:color w:val="000000"/>
          <w:sz w:val="23"/>
          <w:szCs w:val="23"/>
        </w:rPr>
        <w:t xml:space="preserve">Накопительная пенсия </w:t>
      </w:r>
      <w:r>
        <w:rPr>
          <w:rFonts w:ascii="MyriadPro-Regular" w:hAnsi="MyriadPro-Regular" w:cs="MyriadPro-Regular"/>
          <w:color w:val="000000"/>
          <w:sz w:val="23"/>
          <w:szCs w:val="23"/>
        </w:rPr>
        <w:t xml:space="preserve">– назначается пожизненно и выплачивается ежемесячно. С 2019 года рассчитывается исходя из ожидаемого периода выплаты – 21 год (252 месяца). Чтобы рассчитать ежемесячный размер выплаты, надо общую сумму пенсионных накоплений, учтенную в специальной части </w:t>
      </w:r>
      <w:proofErr w:type="gramStart"/>
      <w:r>
        <w:rPr>
          <w:rFonts w:ascii="MyriadPro-Regular" w:hAnsi="MyriadPro-Regular" w:cs="MyriadPro-Regular"/>
          <w:color w:val="000000"/>
          <w:sz w:val="23"/>
          <w:szCs w:val="23"/>
        </w:rPr>
        <w:t>индивидуального</w:t>
      </w:r>
      <w:proofErr w:type="gramEnd"/>
      <w:r>
        <w:rPr>
          <w:rFonts w:ascii="MyriadPro-Regular" w:hAnsi="MyriadPro-Regular" w:cs="MyriadPro-Regular"/>
          <w:color w:val="000000"/>
          <w:sz w:val="23"/>
          <w:szCs w:val="23"/>
        </w:rPr>
        <w:t xml:space="preserve"> ли-</w:t>
      </w:r>
    </w:p>
    <w:p w:rsidR="00B069B8" w:rsidRDefault="00B069B8" w:rsidP="00B069B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3"/>
          <w:szCs w:val="23"/>
        </w:rPr>
      </w:pPr>
      <w:proofErr w:type="spellStart"/>
      <w:r>
        <w:rPr>
          <w:rFonts w:ascii="MyriadPro-Regular" w:hAnsi="MyriadPro-Regular" w:cs="MyriadPro-Regular"/>
          <w:color w:val="000000"/>
          <w:sz w:val="23"/>
          <w:szCs w:val="23"/>
        </w:rPr>
        <w:t>цевого</w:t>
      </w:r>
      <w:proofErr w:type="spellEnd"/>
      <w:r>
        <w:rPr>
          <w:rFonts w:ascii="MyriadPro-Regular" w:hAnsi="MyriadPro-Regular" w:cs="MyriadPro-Regular"/>
          <w:color w:val="000000"/>
          <w:sz w:val="23"/>
          <w:szCs w:val="23"/>
        </w:rPr>
        <w:t xml:space="preserve"> счета застрахованного лица, по состоянию на день назначения выплаты, разделить на 252 месяца.</w:t>
      </w:r>
    </w:p>
    <w:p w:rsidR="000E38A6" w:rsidRDefault="00B069B8" w:rsidP="00B069B8">
      <w:r>
        <w:rPr>
          <w:rFonts w:ascii="MyriadPro-Bold" w:hAnsi="MyriadPro-Bold" w:cs="MyriadPro-Bold"/>
          <w:b/>
          <w:bCs/>
          <w:color w:val="0066B4"/>
          <w:sz w:val="26"/>
          <w:szCs w:val="26"/>
        </w:rPr>
        <w:t xml:space="preserve"> </w:t>
      </w:r>
    </w:p>
    <w:sectPr w:rsidR="000E38A6" w:rsidSect="000E3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Pro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yriadPro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069B8"/>
    <w:rsid w:val="000E38A6"/>
    <w:rsid w:val="00B06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479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050-1111</dc:creator>
  <cp:lastModifiedBy>050-1111</cp:lastModifiedBy>
  <cp:revision>1</cp:revision>
  <dcterms:created xsi:type="dcterms:W3CDTF">2019-05-30T10:05:00Z</dcterms:created>
  <dcterms:modified xsi:type="dcterms:W3CDTF">2019-05-30T10:13:00Z</dcterms:modified>
</cp:coreProperties>
</file>